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500C" w14:textId="77777777" w:rsidR="002C7442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  <w:r w:rsidRPr="00974121">
        <w:rPr>
          <w:rFonts w:eastAsia="Times New Roman" w:cstheme="minorHAnsi"/>
          <w:b/>
          <w:sz w:val="24"/>
          <w:szCs w:val="24"/>
          <w:lang w:eastAsia="en-SI"/>
        </w:rPr>
        <w:t>Predlog zaključnih in magistrskih nalog</w:t>
      </w:r>
      <w:r w:rsidR="002C7442">
        <w:rPr>
          <w:rFonts w:eastAsia="Times New Roman" w:cstheme="minorHAnsi"/>
          <w:b/>
          <w:sz w:val="24"/>
          <w:szCs w:val="24"/>
          <w:lang w:eastAsia="en-SI"/>
        </w:rPr>
        <w:t xml:space="preserve">: </w:t>
      </w:r>
    </w:p>
    <w:p w14:paraId="4037919E" w14:textId="5EE7DA4C" w:rsidR="00DF2600" w:rsidRPr="002C7442" w:rsidRDefault="002C7442" w:rsidP="002C744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  <w:r>
        <w:rPr>
          <w:rFonts w:eastAsia="Times New Roman" w:cstheme="minorHAnsi"/>
          <w:b/>
          <w:sz w:val="24"/>
          <w:szCs w:val="24"/>
          <w:lang w:eastAsia="en-SI"/>
        </w:rPr>
        <w:t>Naloge</w:t>
      </w:r>
      <w:r w:rsidR="00DF2600" w:rsidRPr="002C7442">
        <w:rPr>
          <w:rFonts w:eastAsia="Times New Roman" w:cstheme="minorHAnsi"/>
          <w:b/>
          <w:sz w:val="24"/>
          <w:szCs w:val="24"/>
          <w:lang w:eastAsia="en-SI"/>
        </w:rPr>
        <w:t xml:space="preserve"> na temo primerjave talne semenske banke z različnih lokalitet s tujerodno vrsto </w:t>
      </w:r>
      <w:proofErr w:type="spellStart"/>
      <w:r w:rsidR="00DF2600" w:rsidRPr="002C7442">
        <w:rPr>
          <w:rFonts w:eastAsia="Times New Roman" w:cstheme="minorHAnsi"/>
          <w:b/>
          <w:i/>
          <w:sz w:val="24"/>
          <w:szCs w:val="24"/>
          <w:lang w:eastAsia="en-SI"/>
        </w:rPr>
        <w:t>Senecio</w:t>
      </w:r>
      <w:proofErr w:type="spellEnd"/>
      <w:r w:rsidR="00DF2600" w:rsidRPr="002C7442">
        <w:rPr>
          <w:rFonts w:eastAsia="Times New Roman" w:cstheme="minorHAnsi"/>
          <w:b/>
          <w:i/>
          <w:sz w:val="24"/>
          <w:szCs w:val="24"/>
          <w:lang w:eastAsia="en-SI"/>
        </w:rPr>
        <w:t xml:space="preserve"> </w:t>
      </w:r>
      <w:proofErr w:type="spellStart"/>
      <w:r w:rsidR="00DF2600" w:rsidRPr="002C7442">
        <w:rPr>
          <w:rFonts w:eastAsia="Times New Roman" w:cstheme="minorHAnsi"/>
          <w:b/>
          <w:i/>
          <w:sz w:val="24"/>
          <w:szCs w:val="24"/>
          <w:lang w:eastAsia="en-SI"/>
        </w:rPr>
        <w:t>inaequidens</w:t>
      </w:r>
      <w:proofErr w:type="spellEnd"/>
    </w:p>
    <w:p w14:paraId="437EBFC1" w14:textId="66A76E19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Lokacija:  Cerje (Kras) in po potrebi druge lokacije</w:t>
      </w:r>
    </w:p>
    <w:p w14:paraId="708F22A8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Začetek dela: lahko takoj</w:t>
      </w:r>
    </w:p>
    <w:p w14:paraId="3E31752D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Potek dela:</w:t>
      </w:r>
    </w:p>
    <w:p w14:paraId="0A6919CA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 1) Pregled literature</w:t>
      </w:r>
    </w:p>
    <w:p w14:paraId="7D0F1712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 2) Terensko delo:</w:t>
      </w:r>
    </w:p>
    <w:p w14:paraId="46F512B0" w14:textId="77777777" w:rsidR="00DF2600" w:rsidRPr="00DF2600" w:rsidRDefault="00DF2600" w:rsidP="00DF2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pobiranje vzorcev prsti (vzorci velikosti cca 10x10x5 cm) - 1 dan za posamezno lokacijo (npr. Cerje)</w:t>
      </w:r>
    </w:p>
    <w:p w14:paraId="42DABB3C" w14:textId="77777777" w:rsidR="00DF2600" w:rsidRPr="00DF2600" w:rsidRDefault="00DF2600" w:rsidP="00DF2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pobiranje vzorcev semen na terenu za izdelavo knjižnice semen (fotografije &amp; živi material) - 1x mesečno po 1 dan preko celega leta</w:t>
      </w:r>
    </w:p>
    <w:p w14:paraId="5C4DC9B5" w14:textId="77777777" w:rsidR="00DF2600" w:rsidRPr="00DF2600" w:rsidRDefault="00DF2600" w:rsidP="00DF2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popis rastlin na vzorčnih lokacijah - 3-4x letno</w:t>
      </w:r>
    </w:p>
    <w:p w14:paraId="2F400796" w14:textId="77777777" w:rsidR="00DF2600" w:rsidRPr="00DF2600" w:rsidRDefault="00DF2600" w:rsidP="00DF2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 xml:space="preserve">spremljanje fenologije (cvetenja in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plodenja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>) tujerodnih invazivnih vrst preko leta - 1-2x mesečno</w:t>
      </w:r>
    </w:p>
    <w:p w14:paraId="466FCF5F" w14:textId="77777777" w:rsidR="00DF2600" w:rsidRPr="00DF2600" w:rsidRDefault="00DF2600" w:rsidP="00DF2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 xml:space="preserve">(OPCIJSKO) testiranje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viabilnosti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semen pobranih ob različnem času (npr. oktober in december)</w:t>
      </w:r>
    </w:p>
    <w:p w14:paraId="4A734D19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 3) Laboratorijsko delo:</w:t>
      </w:r>
    </w:p>
    <w:p w14:paraId="44618CE7" w14:textId="77777777" w:rsidR="00DF2600" w:rsidRPr="00DF2600" w:rsidRDefault="00DF2600" w:rsidP="00DF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 xml:space="preserve">priprava vzorcev prsti za analize z namenom določitve talne semenske banke: ekstrakcija semen preko uporabe saturirane raztopine NaCl, ročno prebiranje semen, fotografiranje, testiranje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viabilnosti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semen</w:t>
      </w:r>
    </w:p>
    <w:p w14:paraId="6D674512" w14:textId="77777777" w:rsidR="00DF2600" w:rsidRPr="00DF2600" w:rsidRDefault="00DF2600" w:rsidP="00DF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stratifikacija vzorcev prsti (nekaj mesecev), kalitev in določanje kalic do vrste</w:t>
      </w:r>
    </w:p>
    <w:p w14:paraId="2DD1A47F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 4) Analize</w:t>
      </w:r>
    </w:p>
    <w:p w14:paraId="5EA077C6" w14:textId="05F2E43D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Zaradi obsega dela predlagam</w:t>
      </w:r>
      <w:r w:rsidRPr="00974121">
        <w:rPr>
          <w:rFonts w:eastAsia="Times New Roman" w:cstheme="minorHAnsi"/>
          <w:sz w:val="24"/>
          <w:szCs w:val="24"/>
          <w:lang w:eastAsia="en-SI"/>
        </w:rPr>
        <w:t>o</w:t>
      </w:r>
      <w:r w:rsidRPr="00DF2600">
        <w:rPr>
          <w:rFonts w:eastAsia="Times New Roman" w:cstheme="minorHAnsi"/>
          <w:sz w:val="24"/>
          <w:szCs w:val="24"/>
          <w:lang w:eastAsia="en-SI"/>
        </w:rPr>
        <w:t xml:space="preserve"> osnovanje majhne skupine študentov (2-4), ki bi si razdelili delo.</w:t>
      </w:r>
    </w:p>
    <w:p w14:paraId="4D1FC663" w14:textId="77777777" w:rsidR="00DF2600" w:rsidRPr="00DF2600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> Viri:</w:t>
      </w:r>
    </w:p>
    <w:p w14:paraId="570AAD8A" w14:textId="77777777" w:rsidR="00DF2600" w:rsidRPr="00DF2600" w:rsidRDefault="00DF2600" w:rsidP="00DF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 xml:space="preserve">Gonzalez S.L. &amp; L.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Ghermandi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. 2012.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Comparison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of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methods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to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estimate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soil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seed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banks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: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the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role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of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seed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size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and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mass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.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Community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Ecology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13(2) 238-242</w:t>
      </w:r>
    </w:p>
    <w:p w14:paraId="4FB05E59" w14:textId="77777777" w:rsidR="00DF2600" w:rsidRPr="00DF2600" w:rsidRDefault="00DF2600" w:rsidP="00DF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DF2600">
        <w:rPr>
          <w:rFonts w:eastAsia="Times New Roman" w:cstheme="minorHAnsi"/>
          <w:sz w:val="24"/>
          <w:szCs w:val="24"/>
          <w:lang w:eastAsia="en-SI"/>
        </w:rPr>
        <w:t xml:space="preserve">Oliver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Bossdorf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,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Annett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Lipowsky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, Daniel Prati. 2008.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Selection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of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preadapted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populations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allowed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Senecio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inaequidens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to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invade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Central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Europe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.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DIversity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and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</w:t>
      </w:r>
      <w:proofErr w:type="spellStart"/>
      <w:r w:rsidRPr="00DF2600">
        <w:rPr>
          <w:rFonts w:eastAsia="Times New Roman" w:cstheme="minorHAnsi"/>
          <w:sz w:val="24"/>
          <w:szCs w:val="24"/>
          <w:lang w:eastAsia="en-SI"/>
        </w:rPr>
        <w:t>Distributions</w:t>
      </w:r>
      <w:proofErr w:type="spellEnd"/>
      <w:r w:rsidRPr="00DF2600">
        <w:rPr>
          <w:rFonts w:eastAsia="Times New Roman" w:cstheme="minorHAnsi"/>
          <w:sz w:val="24"/>
          <w:szCs w:val="24"/>
          <w:lang w:eastAsia="en-SI"/>
        </w:rPr>
        <w:t xml:space="preserve"> 14(4): 676-685</w:t>
      </w:r>
    </w:p>
    <w:p w14:paraId="06A0F9C6" w14:textId="667CCC54" w:rsidR="00FD2349" w:rsidRDefault="00FD2349">
      <w:pPr>
        <w:rPr>
          <w:rFonts w:cstheme="minorHAnsi"/>
        </w:rPr>
      </w:pPr>
    </w:p>
    <w:p w14:paraId="5CB7A72D" w14:textId="0C95626F" w:rsidR="002C7442" w:rsidRDefault="002C7442">
      <w:pPr>
        <w:rPr>
          <w:rFonts w:cstheme="minorHAnsi"/>
        </w:rPr>
      </w:pPr>
    </w:p>
    <w:p w14:paraId="1B2339F8" w14:textId="54563FB1" w:rsidR="002C7442" w:rsidRDefault="002C7442" w:rsidP="002C744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  <w:r>
        <w:rPr>
          <w:rFonts w:eastAsia="Times New Roman" w:cstheme="minorHAnsi"/>
          <w:b/>
          <w:sz w:val="24"/>
          <w:szCs w:val="24"/>
          <w:lang w:eastAsia="en-SI"/>
        </w:rPr>
        <w:lastRenderedPageBreak/>
        <w:t>Nalog</w:t>
      </w:r>
      <w:r>
        <w:rPr>
          <w:rFonts w:eastAsia="Times New Roman" w:cstheme="minorHAnsi"/>
          <w:b/>
          <w:sz w:val="24"/>
          <w:szCs w:val="24"/>
          <w:lang w:eastAsia="en-SI"/>
        </w:rPr>
        <w:t>a</w:t>
      </w:r>
      <w:r w:rsidRPr="002C7442">
        <w:rPr>
          <w:rFonts w:eastAsia="Times New Roman" w:cstheme="minorHAnsi"/>
          <w:b/>
          <w:sz w:val="24"/>
          <w:szCs w:val="24"/>
          <w:lang w:eastAsia="en-SI"/>
        </w:rPr>
        <w:t xml:space="preserve"> na </w:t>
      </w:r>
      <w:r>
        <w:rPr>
          <w:rFonts w:eastAsia="Times New Roman" w:cstheme="minorHAnsi"/>
          <w:b/>
          <w:sz w:val="24"/>
          <w:szCs w:val="24"/>
          <w:lang w:eastAsia="en-SI"/>
        </w:rPr>
        <w:t>populacijske dinamike velikega pupka (</w:t>
      </w:r>
      <w:proofErr w:type="spellStart"/>
      <w:r w:rsidRPr="00FE7164">
        <w:rPr>
          <w:rFonts w:eastAsia="Times New Roman" w:cstheme="minorHAnsi"/>
          <w:b/>
          <w:i/>
          <w:sz w:val="24"/>
          <w:szCs w:val="24"/>
          <w:lang w:eastAsia="en-SI"/>
        </w:rPr>
        <w:t>Triturus</w:t>
      </w:r>
      <w:proofErr w:type="spellEnd"/>
      <w:r w:rsidRPr="00FE7164">
        <w:rPr>
          <w:rFonts w:eastAsia="Times New Roman" w:cstheme="minorHAnsi"/>
          <w:b/>
          <w:i/>
          <w:sz w:val="24"/>
          <w:szCs w:val="24"/>
          <w:lang w:eastAsia="en-SI"/>
        </w:rPr>
        <w:t xml:space="preserve"> </w:t>
      </w:r>
      <w:proofErr w:type="spellStart"/>
      <w:r w:rsidRPr="00FE7164">
        <w:rPr>
          <w:rFonts w:eastAsia="Times New Roman" w:cstheme="minorHAnsi"/>
          <w:b/>
          <w:i/>
          <w:sz w:val="24"/>
          <w:szCs w:val="24"/>
          <w:lang w:eastAsia="en-SI"/>
        </w:rPr>
        <w:t>carnifex</w:t>
      </w:r>
      <w:proofErr w:type="spellEnd"/>
      <w:r>
        <w:rPr>
          <w:rFonts w:eastAsia="Times New Roman" w:cstheme="minorHAnsi"/>
          <w:b/>
          <w:sz w:val="24"/>
          <w:szCs w:val="24"/>
          <w:lang w:eastAsia="en-SI"/>
        </w:rPr>
        <w:t>) na Krasu</w:t>
      </w:r>
    </w:p>
    <w:p w14:paraId="0BD64C0F" w14:textId="2AE3672F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2C7442">
        <w:rPr>
          <w:rFonts w:eastAsia="Times New Roman" w:cstheme="minorHAnsi"/>
          <w:sz w:val="24"/>
          <w:szCs w:val="24"/>
          <w:lang w:eastAsia="en-SI"/>
        </w:rPr>
        <w:t xml:space="preserve">Lokacija: </w:t>
      </w:r>
      <w:r>
        <w:rPr>
          <w:rFonts w:eastAsia="Times New Roman" w:cstheme="minorHAnsi"/>
          <w:sz w:val="24"/>
          <w:szCs w:val="24"/>
          <w:lang w:eastAsia="en-SI"/>
        </w:rPr>
        <w:t>Park Škocjanske jame</w:t>
      </w:r>
    </w:p>
    <w:p w14:paraId="70FA3FA7" w14:textId="22D4143E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Začetek dela: </w:t>
      </w:r>
      <w:r w:rsidR="007746BC">
        <w:rPr>
          <w:rFonts w:eastAsia="Times New Roman" w:cstheme="minorHAnsi"/>
          <w:sz w:val="24"/>
          <w:szCs w:val="24"/>
          <w:lang w:eastAsia="en-SI"/>
        </w:rPr>
        <w:t xml:space="preserve">v začetku leta </w:t>
      </w:r>
      <w:r>
        <w:rPr>
          <w:rFonts w:eastAsia="Times New Roman" w:cstheme="minorHAnsi"/>
          <w:sz w:val="24"/>
          <w:szCs w:val="24"/>
          <w:lang w:eastAsia="en-SI"/>
        </w:rPr>
        <w:t>2022</w:t>
      </w:r>
    </w:p>
    <w:p w14:paraId="1AA6E9B1" w14:textId="1B5DDE54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Potek dela: </w:t>
      </w:r>
    </w:p>
    <w:p w14:paraId="7B270BDD" w14:textId="232CA65A" w:rsidR="002C7442" w:rsidRDefault="002C7442" w:rsidP="002C74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Pregled literature</w:t>
      </w:r>
    </w:p>
    <w:p w14:paraId="02F687FE" w14:textId="77777777" w:rsidR="002C7442" w:rsidRDefault="002C7442" w:rsidP="002C744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</w:p>
    <w:p w14:paraId="54987F64" w14:textId="6B553736" w:rsidR="002C7442" w:rsidRDefault="002C7442" w:rsidP="002C74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Terensko delo: </w:t>
      </w:r>
    </w:p>
    <w:p w14:paraId="4B473986" w14:textId="77777777" w:rsidR="002C7442" w:rsidRPr="002C7442" w:rsidRDefault="002C7442" w:rsidP="002C7442">
      <w:pPr>
        <w:pStyle w:val="ListParagraph"/>
        <w:rPr>
          <w:rFonts w:eastAsia="Times New Roman" w:cstheme="minorHAnsi"/>
          <w:sz w:val="24"/>
          <w:szCs w:val="24"/>
          <w:lang w:eastAsia="en-SI"/>
        </w:rPr>
      </w:pPr>
    </w:p>
    <w:p w14:paraId="4B94E294" w14:textId="3A21F6C2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Izbor skupine povezanih vodnih teles v različnem sukcesijskem stanju (obnovljeni, </w:t>
      </w:r>
      <w:proofErr w:type="spellStart"/>
      <w:r>
        <w:rPr>
          <w:rFonts w:eastAsia="Times New Roman" w:cstheme="minorHAnsi"/>
          <w:sz w:val="24"/>
          <w:szCs w:val="24"/>
          <w:lang w:eastAsia="en-SI"/>
        </w:rPr>
        <w:t>neobnovljeni</w:t>
      </w:r>
      <w:proofErr w:type="spellEnd"/>
      <w:r>
        <w:rPr>
          <w:rFonts w:eastAsia="Times New Roman" w:cstheme="minorHAnsi"/>
          <w:sz w:val="24"/>
          <w:szCs w:val="24"/>
          <w:lang w:eastAsia="en-SI"/>
        </w:rPr>
        <w:t>, zaraščeni itd.)</w:t>
      </w:r>
    </w:p>
    <w:p w14:paraId="44044718" w14:textId="3DED19D2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Lov pupkov: postavitev pasti v kalih </w:t>
      </w:r>
      <w:r w:rsidR="007746BC">
        <w:rPr>
          <w:rFonts w:eastAsia="Times New Roman" w:cstheme="minorHAnsi"/>
          <w:sz w:val="24"/>
          <w:szCs w:val="24"/>
          <w:lang w:eastAsia="en-SI"/>
        </w:rPr>
        <w:t>2</w:t>
      </w:r>
      <w:r>
        <w:rPr>
          <w:rFonts w:eastAsia="Times New Roman" w:cstheme="minorHAnsi"/>
          <w:sz w:val="24"/>
          <w:szCs w:val="24"/>
          <w:lang w:eastAsia="en-SI"/>
        </w:rPr>
        <w:t>x mesečno (vsi meseci) oz. pogosteje v višku razmnoževalne sezone</w:t>
      </w:r>
      <w:r w:rsidR="007746BC">
        <w:rPr>
          <w:rFonts w:eastAsia="Times New Roman" w:cstheme="minorHAnsi"/>
          <w:sz w:val="24"/>
          <w:szCs w:val="24"/>
          <w:lang w:eastAsia="en-SI"/>
        </w:rPr>
        <w:t xml:space="preserve"> (do 10x)</w:t>
      </w:r>
    </w:p>
    <w:p w14:paraId="53CF3F22" w14:textId="0038CC12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Fotografiranje individualnih vzorcev trebušne strani</w:t>
      </w:r>
    </w:p>
    <w:p w14:paraId="1DF98E88" w14:textId="77777777" w:rsidR="00114FDD" w:rsidRDefault="00114FDD" w:rsidP="00114FDD">
      <w:pPr>
        <w:pStyle w:val="ListParagraph"/>
        <w:spacing w:before="100" w:beforeAutospacing="1" w:after="100" w:afterAutospacing="1" w:line="240" w:lineRule="auto"/>
        <w:ind w:left="927"/>
        <w:rPr>
          <w:rFonts w:eastAsia="Times New Roman" w:cstheme="minorHAnsi"/>
          <w:sz w:val="24"/>
          <w:szCs w:val="24"/>
          <w:lang w:eastAsia="en-SI"/>
        </w:rPr>
      </w:pPr>
    </w:p>
    <w:p w14:paraId="18081AF6" w14:textId="77777777" w:rsidR="00114FDD" w:rsidRDefault="00114FDD" w:rsidP="00114FD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Kabinetno delo: </w:t>
      </w:r>
    </w:p>
    <w:p w14:paraId="615E2CBB" w14:textId="77777777" w:rsidR="007746BC" w:rsidRDefault="002C7442" w:rsidP="00114F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114FDD">
        <w:rPr>
          <w:rFonts w:eastAsia="Times New Roman" w:cstheme="minorHAnsi"/>
          <w:sz w:val="24"/>
          <w:szCs w:val="24"/>
          <w:lang w:eastAsia="en-SI"/>
        </w:rPr>
        <w:t xml:space="preserve">Urejanje, obdelava </w:t>
      </w:r>
      <w:r w:rsidR="007746BC">
        <w:rPr>
          <w:rFonts w:eastAsia="Times New Roman" w:cstheme="minorHAnsi"/>
          <w:sz w:val="24"/>
          <w:szCs w:val="24"/>
          <w:lang w:eastAsia="en-SI"/>
        </w:rPr>
        <w:t xml:space="preserve">in priprava </w:t>
      </w:r>
      <w:r w:rsidRPr="00114FDD">
        <w:rPr>
          <w:rFonts w:eastAsia="Times New Roman" w:cstheme="minorHAnsi"/>
          <w:sz w:val="24"/>
          <w:szCs w:val="24"/>
          <w:lang w:eastAsia="en-SI"/>
        </w:rPr>
        <w:t xml:space="preserve">fotografij </w:t>
      </w:r>
    </w:p>
    <w:p w14:paraId="02FE0EDF" w14:textId="5C557561" w:rsidR="002C7442" w:rsidRDefault="007746BC" w:rsidP="00114F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I</w:t>
      </w:r>
      <w:r w:rsidR="002C7442" w:rsidRPr="00114FDD">
        <w:rPr>
          <w:rFonts w:eastAsia="Times New Roman" w:cstheme="minorHAnsi"/>
          <w:sz w:val="24"/>
          <w:szCs w:val="24"/>
          <w:lang w:eastAsia="en-SI"/>
        </w:rPr>
        <w:t>dentifikacija živali s pomočjo programske opreme</w:t>
      </w:r>
    </w:p>
    <w:p w14:paraId="5CA71B4A" w14:textId="4D32B37B" w:rsidR="00356A2B" w:rsidRDefault="007746BC" w:rsidP="00356A2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Vnos v</w:t>
      </w:r>
      <w:r w:rsidR="00114FDD">
        <w:rPr>
          <w:rFonts w:eastAsia="Times New Roman" w:cstheme="minorHAnsi"/>
          <w:sz w:val="24"/>
          <w:szCs w:val="24"/>
          <w:lang w:eastAsia="en-SI"/>
        </w:rPr>
        <w:t xml:space="preserve"> baz</w:t>
      </w:r>
      <w:r>
        <w:rPr>
          <w:rFonts w:eastAsia="Times New Roman" w:cstheme="minorHAnsi"/>
          <w:sz w:val="24"/>
          <w:szCs w:val="24"/>
          <w:lang w:eastAsia="en-SI"/>
        </w:rPr>
        <w:t>o</w:t>
      </w:r>
      <w:r w:rsidR="00114FDD">
        <w:rPr>
          <w:rFonts w:eastAsia="Times New Roman" w:cstheme="minorHAnsi"/>
          <w:sz w:val="24"/>
          <w:szCs w:val="24"/>
          <w:lang w:eastAsia="en-SI"/>
        </w:rPr>
        <w:t xml:space="preserve"> fotografij živali</w:t>
      </w:r>
    </w:p>
    <w:p w14:paraId="44A94D51" w14:textId="77777777" w:rsidR="00356A2B" w:rsidRDefault="00356A2B" w:rsidP="00356A2B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SI"/>
        </w:rPr>
      </w:pPr>
    </w:p>
    <w:p w14:paraId="481D2F23" w14:textId="16DACD73" w:rsidR="00114FDD" w:rsidRPr="007746BC" w:rsidRDefault="00114FDD" w:rsidP="007746B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7746BC">
        <w:rPr>
          <w:rFonts w:eastAsia="Times New Roman" w:cstheme="minorHAnsi"/>
          <w:sz w:val="24"/>
          <w:szCs w:val="24"/>
          <w:lang w:eastAsia="en-SI"/>
        </w:rPr>
        <w:t xml:space="preserve">Analize: </w:t>
      </w:r>
      <w:r w:rsidRPr="007746BC">
        <w:rPr>
          <w:rFonts w:eastAsia="Times New Roman" w:cstheme="minorHAnsi"/>
          <w:sz w:val="24"/>
          <w:szCs w:val="24"/>
          <w:lang w:eastAsia="en-SI"/>
        </w:rPr>
        <w:t>Ocena velikosti in povezanosti populacij</w:t>
      </w:r>
    </w:p>
    <w:p w14:paraId="71CC6506" w14:textId="77777777" w:rsidR="007746BC" w:rsidRDefault="007746BC" w:rsidP="007746BC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</w:p>
    <w:p w14:paraId="669390A6" w14:textId="161D016D" w:rsidR="002C7442" w:rsidRPr="00356A2B" w:rsidRDefault="002C7442" w:rsidP="002C744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  <w:r w:rsidRPr="00356A2B">
        <w:rPr>
          <w:rFonts w:eastAsia="Times New Roman" w:cstheme="minorHAnsi"/>
          <w:b/>
          <w:sz w:val="24"/>
          <w:szCs w:val="24"/>
          <w:lang w:eastAsia="en-SI"/>
        </w:rPr>
        <w:t>Naloga na temo razširjenosti in stanja populacij zelene rege (</w:t>
      </w:r>
      <w:proofErr w:type="spellStart"/>
      <w:r w:rsidRPr="00356A2B">
        <w:rPr>
          <w:rFonts w:eastAsia="Times New Roman" w:cstheme="minorHAnsi"/>
          <w:b/>
          <w:i/>
          <w:sz w:val="24"/>
          <w:szCs w:val="24"/>
          <w:lang w:eastAsia="en-SI"/>
        </w:rPr>
        <w:t>Hyla</w:t>
      </w:r>
      <w:proofErr w:type="spellEnd"/>
      <w:r w:rsidRPr="00356A2B">
        <w:rPr>
          <w:rFonts w:eastAsia="Times New Roman" w:cstheme="minorHAnsi"/>
          <w:b/>
          <w:i/>
          <w:sz w:val="24"/>
          <w:szCs w:val="24"/>
          <w:lang w:eastAsia="en-SI"/>
        </w:rPr>
        <w:t xml:space="preserve"> </w:t>
      </w:r>
      <w:proofErr w:type="spellStart"/>
      <w:r w:rsidRPr="00356A2B">
        <w:rPr>
          <w:rFonts w:eastAsia="Times New Roman" w:cstheme="minorHAnsi"/>
          <w:b/>
          <w:i/>
          <w:sz w:val="24"/>
          <w:szCs w:val="24"/>
          <w:lang w:eastAsia="en-SI"/>
        </w:rPr>
        <w:t>arborea</w:t>
      </w:r>
      <w:proofErr w:type="spellEnd"/>
      <w:r w:rsidRPr="00356A2B">
        <w:rPr>
          <w:rFonts w:eastAsia="Times New Roman" w:cstheme="minorHAnsi"/>
          <w:b/>
          <w:sz w:val="24"/>
          <w:szCs w:val="24"/>
          <w:lang w:eastAsia="en-SI"/>
        </w:rPr>
        <w:t>)</w:t>
      </w:r>
    </w:p>
    <w:p w14:paraId="59F9B20F" w14:textId="658EC0F4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Lokacija: Z Slovenija</w:t>
      </w:r>
    </w:p>
    <w:p w14:paraId="308D412F" w14:textId="27146758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Začetek dela: pomlad 2022</w:t>
      </w:r>
    </w:p>
    <w:p w14:paraId="54CD5B7B" w14:textId="7F23184E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Potek dela: </w:t>
      </w:r>
    </w:p>
    <w:p w14:paraId="1EDFE9E5" w14:textId="57DE938C" w:rsidR="002C7442" w:rsidRPr="00356A2B" w:rsidRDefault="002C7442" w:rsidP="007746BC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356A2B">
        <w:rPr>
          <w:rFonts w:eastAsia="Times New Roman" w:cstheme="minorHAnsi"/>
          <w:sz w:val="24"/>
          <w:szCs w:val="24"/>
          <w:lang w:eastAsia="en-SI"/>
        </w:rPr>
        <w:t>Pregled literature</w:t>
      </w:r>
      <w:r w:rsidR="00356A2B">
        <w:rPr>
          <w:rFonts w:eastAsia="Times New Roman" w:cstheme="minorHAnsi"/>
          <w:sz w:val="24"/>
          <w:szCs w:val="24"/>
          <w:lang w:eastAsia="en-SI"/>
        </w:rPr>
        <w:t>; izbor najprimernejše metode</w:t>
      </w:r>
    </w:p>
    <w:p w14:paraId="0F1CCAB7" w14:textId="77777777" w:rsidR="002C7442" w:rsidRDefault="002C7442" w:rsidP="002C744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</w:p>
    <w:p w14:paraId="5E997DC2" w14:textId="0494CB6A" w:rsidR="002C7442" w:rsidRPr="00356A2B" w:rsidRDefault="002C7442" w:rsidP="007746BC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356A2B">
        <w:rPr>
          <w:rFonts w:eastAsia="Times New Roman" w:cstheme="minorHAnsi"/>
          <w:sz w:val="24"/>
          <w:szCs w:val="24"/>
          <w:lang w:eastAsia="en-SI"/>
        </w:rPr>
        <w:t xml:space="preserve">Terensko delo: </w:t>
      </w:r>
    </w:p>
    <w:p w14:paraId="417A6CEB" w14:textId="77777777" w:rsidR="002C7442" w:rsidRPr="002C7442" w:rsidRDefault="002C7442" w:rsidP="002C7442">
      <w:pPr>
        <w:pStyle w:val="ListParagraph"/>
        <w:rPr>
          <w:rFonts w:eastAsia="Times New Roman" w:cstheme="minorHAnsi"/>
          <w:sz w:val="24"/>
          <w:szCs w:val="24"/>
          <w:lang w:eastAsia="en-SI"/>
        </w:rPr>
      </w:pPr>
    </w:p>
    <w:p w14:paraId="10B14D5D" w14:textId="7E68CA5B" w:rsidR="002C7442" w:rsidRDefault="00356A2B" w:rsidP="00356A2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Ciljno vzorčenje izbranih kalov v predvidenem višku razmnoževalne sezone</w:t>
      </w:r>
    </w:p>
    <w:p w14:paraId="15280F87" w14:textId="0AE32F5B" w:rsidR="00356A2B" w:rsidRDefault="00356A2B" w:rsidP="00356A2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Nočni tereni: iskanje po oglašanju</w:t>
      </w:r>
    </w:p>
    <w:p w14:paraId="489C6710" w14:textId="422FD492" w:rsidR="00356A2B" w:rsidRDefault="00356A2B" w:rsidP="00356A2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V kasnejših mesecih iskanje mrestov in paglavcev</w:t>
      </w:r>
    </w:p>
    <w:p w14:paraId="3FFAAFBE" w14:textId="5E78DB81" w:rsidR="00356A2B" w:rsidRPr="002C7442" w:rsidRDefault="00356A2B" w:rsidP="00356A2B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en-SI"/>
        </w:rPr>
      </w:pPr>
    </w:p>
    <w:p w14:paraId="0D38DAC6" w14:textId="5D2B31AA" w:rsidR="00356A2B" w:rsidRDefault="00356A2B" w:rsidP="007746BC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356A2B">
        <w:rPr>
          <w:rFonts w:eastAsia="Times New Roman" w:cstheme="minorHAnsi"/>
          <w:sz w:val="24"/>
          <w:szCs w:val="24"/>
          <w:lang w:eastAsia="en-SI"/>
        </w:rPr>
        <w:t xml:space="preserve">kabinetno delo: </w:t>
      </w:r>
    </w:p>
    <w:p w14:paraId="5D1D1F9F" w14:textId="77777777" w:rsidR="00356A2B" w:rsidRDefault="00356A2B" w:rsidP="00356A2B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eastAsia="en-SI"/>
        </w:rPr>
      </w:pPr>
    </w:p>
    <w:p w14:paraId="04685838" w14:textId="5C4A5706" w:rsidR="00E14FC0" w:rsidRPr="007746BC" w:rsidRDefault="00BA166E" w:rsidP="007746B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U</w:t>
      </w:r>
      <w:r w:rsidR="00356A2B">
        <w:rPr>
          <w:rFonts w:eastAsia="Times New Roman" w:cstheme="minorHAnsi"/>
          <w:sz w:val="24"/>
          <w:szCs w:val="24"/>
          <w:lang w:eastAsia="en-SI"/>
        </w:rPr>
        <w:t>rejanje in izris pridobljenih podatkov (zemljevidi)</w:t>
      </w:r>
    </w:p>
    <w:p w14:paraId="59EE042E" w14:textId="5C5D2316" w:rsidR="002C7442" w:rsidRPr="007746BC" w:rsidRDefault="00356A2B" w:rsidP="007746B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Analiza (indeksa) populacijskih gostot v razmerju do okoljskih dejavnikov</w:t>
      </w:r>
      <w:r w:rsidR="00BA166E">
        <w:rPr>
          <w:rFonts w:eastAsia="Times New Roman" w:cstheme="minorHAnsi"/>
          <w:sz w:val="24"/>
          <w:szCs w:val="24"/>
          <w:lang w:eastAsia="en-SI"/>
        </w:rPr>
        <w:t xml:space="preserve"> in GIS analiza (v sodelovanju z mentorjem)</w:t>
      </w:r>
      <w:bookmarkStart w:id="0" w:name="_GoBack"/>
      <w:bookmarkEnd w:id="0"/>
    </w:p>
    <w:sectPr w:rsidR="002C7442" w:rsidRPr="0077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E95"/>
    <w:multiLevelType w:val="hybridMultilevel"/>
    <w:tmpl w:val="D26E5512"/>
    <w:lvl w:ilvl="0" w:tplc="2000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A22C80"/>
    <w:multiLevelType w:val="hybridMultilevel"/>
    <w:tmpl w:val="D730D7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CBC"/>
    <w:multiLevelType w:val="multilevel"/>
    <w:tmpl w:val="258A8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57DF0"/>
    <w:multiLevelType w:val="hybridMultilevel"/>
    <w:tmpl w:val="2A824584"/>
    <w:lvl w:ilvl="0" w:tplc="F9860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44A7A"/>
    <w:multiLevelType w:val="hybridMultilevel"/>
    <w:tmpl w:val="1A6CEA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7D02"/>
    <w:multiLevelType w:val="multilevel"/>
    <w:tmpl w:val="DBBC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25568"/>
    <w:multiLevelType w:val="multilevel"/>
    <w:tmpl w:val="5AF27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21F05"/>
    <w:multiLevelType w:val="hybridMultilevel"/>
    <w:tmpl w:val="E362B1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6"/>
    <w:rsid w:val="00114FDD"/>
    <w:rsid w:val="002C7442"/>
    <w:rsid w:val="00356A2B"/>
    <w:rsid w:val="007746BC"/>
    <w:rsid w:val="00974121"/>
    <w:rsid w:val="00991566"/>
    <w:rsid w:val="00BA166E"/>
    <w:rsid w:val="00DF2600"/>
    <w:rsid w:val="00E14FC0"/>
    <w:rsid w:val="00FD2349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5485"/>
  <w15:chartTrackingRefBased/>
  <w15:docId w15:val="{2DB8EAE7-38E2-46E0-BEB5-B3B510A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paragraph" w:styleId="ListParagraph">
    <w:name w:val="List Paragraph"/>
    <w:basedOn w:val="Normal"/>
    <w:uiPriority w:val="34"/>
    <w:qFormat/>
    <w:rsid w:val="002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2021-12-23T13:58:00Z</dcterms:created>
  <dcterms:modified xsi:type="dcterms:W3CDTF">2021-12-23T14:43:00Z</dcterms:modified>
</cp:coreProperties>
</file>